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02D3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02D35" w:rsidRPr="00F02D35">
        <w:rPr>
          <w:rFonts w:ascii="Arial" w:hAnsi="Arial" w:cs="Arial"/>
          <w:bCs/>
          <w:color w:val="404040"/>
          <w:sz w:val="24"/>
          <w:szCs w:val="24"/>
        </w:rPr>
        <w:t xml:space="preserve"> Luis</w:t>
      </w:r>
      <w:r w:rsidR="00F02D35">
        <w:rPr>
          <w:rFonts w:ascii="Arial" w:hAnsi="Arial" w:cs="Arial"/>
          <w:bCs/>
          <w:color w:val="404040"/>
          <w:sz w:val="24"/>
          <w:szCs w:val="24"/>
        </w:rPr>
        <w:t xml:space="preserve"> Antonio Pedro López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F02D3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3504D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02D35" w:rsidRPr="00F02D35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F02D35">
        <w:rPr>
          <w:rFonts w:ascii="Arial" w:hAnsi="Arial" w:cs="Arial"/>
          <w:b/>
          <w:bCs/>
          <w:color w:val="404040"/>
          <w:sz w:val="24"/>
          <w:szCs w:val="24"/>
        </w:rPr>
        <w:t>6893698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02D3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02D3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3504DE" w:rsidRDefault="003504D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02D35" w:rsidRDefault="00F02D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1999-2003</w:t>
      </w:r>
    </w:p>
    <w:p w:rsidR="00BA21B4" w:rsidRDefault="00F02D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F02D35">
        <w:rPr>
          <w:rFonts w:ascii="Arial" w:hAnsi="Arial" w:cs="Arial"/>
          <w:color w:val="404040"/>
          <w:sz w:val="24"/>
          <w:szCs w:val="24"/>
        </w:rPr>
        <w:t>Licenciatura e</w:t>
      </w:r>
      <w:r>
        <w:rPr>
          <w:rFonts w:ascii="Arial" w:hAnsi="Arial" w:cs="Arial"/>
          <w:color w:val="404040"/>
          <w:sz w:val="24"/>
          <w:szCs w:val="24"/>
        </w:rPr>
        <w:t>n Derecho</w:t>
      </w:r>
    </w:p>
    <w:p w:rsidR="00F02D35" w:rsidRDefault="00F02D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BB2BF2" w:rsidRDefault="00F02D35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F02D35" w:rsidRPr="00E76567" w:rsidRDefault="00F02D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6567">
        <w:rPr>
          <w:rFonts w:ascii="Arial" w:hAnsi="Arial" w:cs="Arial"/>
          <w:color w:val="404040"/>
          <w:sz w:val="24"/>
          <w:szCs w:val="24"/>
        </w:rPr>
        <w:t>Febrero 2012 a junio 2014 Oficial Secretario en Agencia 2ª del M. P. en Pánuco Veracruz.</w:t>
      </w:r>
    </w:p>
    <w:p w:rsidR="00F02D35" w:rsidRPr="00E76567" w:rsidRDefault="00F02D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464D19" w:rsidRPr="00E76567" w:rsidRDefault="00F02D3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6567">
        <w:rPr>
          <w:rFonts w:ascii="Arial" w:hAnsi="Arial" w:cs="Arial"/>
          <w:color w:val="404040"/>
          <w:sz w:val="24"/>
          <w:szCs w:val="24"/>
        </w:rPr>
        <w:t>Junio 2014 a noviembre 2014 Oficial Secretario en Agencia 1ª del M. P. en Panuco Veracruz.</w:t>
      </w:r>
    </w:p>
    <w:p w:rsidR="00464D19" w:rsidRPr="00E76567" w:rsidRDefault="00464D1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76567" w:rsidRPr="00E76567" w:rsidRDefault="00464D1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6567">
        <w:rPr>
          <w:rFonts w:ascii="Arial" w:hAnsi="Arial" w:cs="Arial"/>
          <w:color w:val="404040"/>
          <w:sz w:val="24"/>
          <w:szCs w:val="24"/>
        </w:rPr>
        <w:t>Noviembre 2014 a Octubre 2015 Fiscal Tercero  en la unidad Integral de Tantoyuca Veracruz.</w:t>
      </w:r>
    </w:p>
    <w:p w:rsidR="00E76567" w:rsidRPr="00E76567" w:rsidRDefault="00E765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76567" w:rsidRPr="00E76567" w:rsidRDefault="00E765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6567">
        <w:rPr>
          <w:rFonts w:ascii="Arial" w:hAnsi="Arial" w:cs="Arial"/>
          <w:color w:val="404040"/>
          <w:sz w:val="24"/>
          <w:szCs w:val="24"/>
        </w:rPr>
        <w:t>Octubre 2015 a Mayo de 2016 Fiscal 5° en la Unidad Integral de Pánuco Veracruz.</w:t>
      </w:r>
    </w:p>
    <w:p w:rsidR="00E76567" w:rsidRPr="00E76567" w:rsidRDefault="00E765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E76567" w:rsidRPr="00E76567" w:rsidRDefault="00E765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6567">
        <w:rPr>
          <w:rFonts w:ascii="Arial" w:hAnsi="Arial" w:cs="Arial"/>
          <w:color w:val="404040"/>
          <w:sz w:val="24"/>
          <w:szCs w:val="24"/>
        </w:rPr>
        <w:t>Mayo 2016 a julio 2022 Fiscal 21 en la Unidad Integral de Xalapa Veracruz.</w:t>
      </w:r>
    </w:p>
    <w:p w:rsidR="00E76567" w:rsidRPr="00E76567" w:rsidRDefault="00E765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F02D35" w:rsidRPr="00E76567" w:rsidRDefault="00E765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6567">
        <w:rPr>
          <w:rFonts w:ascii="Arial" w:hAnsi="Arial" w:cs="Arial"/>
          <w:color w:val="404040"/>
          <w:sz w:val="24"/>
          <w:szCs w:val="24"/>
        </w:rPr>
        <w:t>Julio 2022 a la fecha Fiscal encargado de la Sub Unidad Integral de Tlapacoyan Veracruz.</w:t>
      </w:r>
    </w:p>
    <w:p w:rsidR="00E76567" w:rsidRDefault="00E7656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B0870" w:rsidRDefault="005B087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  <w:bookmarkStart w:id="0" w:name="_GoBack"/>
      <w:bookmarkEnd w:id="0"/>
    </w:p>
    <w:p w:rsidR="003504DE" w:rsidRDefault="003504D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B643A" w:rsidRPr="00BA21B4" w:rsidRDefault="00E76567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Penal, Constitucional, Amparo.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3C8" w:rsidRDefault="004623C8" w:rsidP="00AB5916">
      <w:pPr>
        <w:spacing w:after="0" w:line="240" w:lineRule="auto"/>
      </w:pPr>
      <w:r>
        <w:separator/>
      </w:r>
    </w:p>
  </w:endnote>
  <w:endnote w:type="continuationSeparator" w:id="1">
    <w:p w:rsidR="004623C8" w:rsidRDefault="004623C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3C8" w:rsidRDefault="004623C8" w:rsidP="00AB5916">
      <w:pPr>
        <w:spacing w:after="0" w:line="240" w:lineRule="auto"/>
      </w:pPr>
      <w:r>
        <w:separator/>
      </w:r>
    </w:p>
  </w:footnote>
  <w:footnote w:type="continuationSeparator" w:id="1">
    <w:p w:rsidR="004623C8" w:rsidRDefault="004623C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504DE"/>
    <w:rsid w:val="003E7CE6"/>
    <w:rsid w:val="004623C8"/>
    <w:rsid w:val="00462C41"/>
    <w:rsid w:val="00464D19"/>
    <w:rsid w:val="004A1170"/>
    <w:rsid w:val="004B2D6E"/>
    <w:rsid w:val="004E4FFA"/>
    <w:rsid w:val="005502F5"/>
    <w:rsid w:val="0058226F"/>
    <w:rsid w:val="005A32B3"/>
    <w:rsid w:val="005B0870"/>
    <w:rsid w:val="00600D12"/>
    <w:rsid w:val="006B6226"/>
    <w:rsid w:val="006B643A"/>
    <w:rsid w:val="006C2CDA"/>
    <w:rsid w:val="00723B67"/>
    <w:rsid w:val="00726727"/>
    <w:rsid w:val="00747B33"/>
    <w:rsid w:val="00785C57"/>
    <w:rsid w:val="008229B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B7B68"/>
    <w:rsid w:val="00DE2E01"/>
    <w:rsid w:val="00E71AD8"/>
    <w:rsid w:val="00E76567"/>
    <w:rsid w:val="00EA5918"/>
    <w:rsid w:val="00F02D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2022-10-03T19:12:00Z</dcterms:created>
  <dcterms:modified xsi:type="dcterms:W3CDTF">2022-10-03T19:12:00Z</dcterms:modified>
</cp:coreProperties>
</file>